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450ED4" w:rsidRPr="00450ED4" w:rsidRDefault="00450ED4" w:rsidP="00450ED4">
      <w:pPr>
        <w:shd w:val="clear" w:color="auto" w:fill="FFFFFF"/>
        <w:spacing w:line="330" w:lineRule="atLeast"/>
        <w:rPr>
          <w:b/>
          <w:bCs/>
          <w:color w:val="333333"/>
          <w:sz w:val="28"/>
          <w:szCs w:val="28"/>
        </w:rPr>
      </w:pPr>
      <w:bookmarkStart w:id="0" w:name="_GoBack"/>
      <w:r w:rsidRPr="00450ED4">
        <w:rPr>
          <w:b/>
          <w:bCs/>
          <w:color w:val="333333"/>
          <w:sz w:val="28"/>
          <w:szCs w:val="28"/>
        </w:rPr>
        <w:t>О новом порядке регистрации безработных граждан</w:t>
      </w:r>
      <w:bookmarkEnd w:id="0"/>
    </w:p>
    <w:p w:rsidR="00450ED4" w:rsidRPr="00C876F2" w:rsidRDefault="00450ED4" w:rsidP="00450ED4">
      <w:pPr>
        <w:shd w:val="clear" w:color="auto" w:fill="FFFFFF"/>
        <w:spacing w:line="330" w:lineRule="atLeast"/>
        <w:rPr>
          <w:rFonts w:ascii="Roboto" w:hAnsi="Roboto"/>
          <w:color w:val="333333"/>
          <w:sz w:val="15"/>
          <w:szCs w:val="15"/>
        </w:rPr>
      </w:pP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Новый порядок регистрации безработных граждан, а также граждан, которые обращаются в службы занятости для помощи в трудоустройстве утвержден Постановлением Правительства РФ от 02.11.2021 № 1909.</w:t>
      </w: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Кроме того, данным постановлением в соответствии с Законом Российской Федерации "О занятости населения в Российской Федерации" утверждены Правила регистрации граждан в целях поиска подходящей работы и Требования к подбору подходящей работы, также внесены изменения в Постановление Правительства Российской Федерации от 08.04.2020  №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Теперь, регистрация граждан в целях поиска подходящей работы и безработных граждан будет осуществляться с использованием Единой цифровой платформы в сфере занятости и трудовых отношений «Работа в России», необходимые данные в которую будут загружаться с помощью системы межведомственного взаимодействия. Такой порядок позволит гражданам взаимодействовать со службами занятости в электронном формате, а также освободит их от предъявления большинства документов (трудовой книжки, документов об образовании, справок об инвалидности, сведений о регистрации по месту жительства). Кроме того, использование цифровой платформы позволит расширить возможности поиска подходящей работы для граждан, которые не претендуют на получение пособия по безработице (для желающих сменить работу или найти работу по совместительству, студентов).</w:t>
      </w: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Указанные граждане смогут заполнить заявление на портале «Работа в России» и прикрепить к нему резюме с указанием уровня квалификации и стажа работы. Поиск подходящих вакансий будет проходить автоматически с помощью интеллектуальных технологий и с учетом потребностей всех регионов России. Зарегистрированных гражданам, в отношении которых отсутствуют сведения (документы), подтверждающие уровень образования и квалификации, опыт и навыки работы, выдаются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При этом у граждан останется возможность обращаться в центры занятости лично, если они считают такой формат более удобным. </w:t>
      </w:r>
    </w:p>
    <w:p w:rsidR="00682F8C" w:rsidRPr="00191EBF" w:rsidRDefault="00682F8C"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8E176"/>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2021-06-24T05:34:00Z</cp:lastPrinted>
  <dcterms:created xsi:type="dcterms:W3CDTF">2021-11-23T10:23:00Z</dcterms:created>
  <dcterms:modified xsi:type="dcterms:W3CDTF">2021-11-23T10:23:00Z</dcterms:modified>
</cp:coreProperties>
</file>